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8E" w:rsidRPr="004F648F" w:rsidRDefault="003D128E" w:rsidP="003D128E">
      <w:pPr>
        <w:spacing w:before="193" w:line="259" w:lineRule="auto"/>
        <w:ind w:left="138" w:right="121" w:firstLine="4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4F648F">
        <w:rPr>
          <w:rFonts w:ascii="Times New Roman"/>
          <w:b/>
          <w:sz w:val="27"/>
          <w:u w:val="single"/>
        </w:rPr>
        <w:t xml:space="preserve">C402.5  Air  barrier  requirement.  </w:t>
      </w:r>
      <w:r w:rsidRPr="004F648F">
        <w:rPr>
          <w:rFonts w:ascii="Times New Roman"/>
          <w:sz w:val="27"/>
          <w:u w:val="single"/>
        </w:rPr>
        <w:t xml:space="preserve">Insulation  (including  but   not   limited </w:t>
      </w:r>
      <w:r w:rsidRPr="004F648F">
        <w:rPr>
          <w:rFonts w:ascii="Times New Roman"/>
          <w:spacing w:val="2"/>
          <w:sz w:val="27"/>
          <w:u w:val="single"/>
        </w:rPr>
        <w:t xml:space="preserve"> </w:t>
      </w:r>
      <w:r w:rsidRPr="004F648F">
        <w:rPr>
          <w:rFonts w:ascii="Times New Roman"/>
          <w:sz w:val="27"/>
          <w:u w:val="single"/>
        </w:rPr>
        <w:t>to</w:t>
      </w:r>
      <w:r w:rsidRPr="004F648F">
        <w:rPr>
          <w:rFonts w:ascii="Times New Roman"/>
          <w:w w:val="101"/>
          <w:sz w:val="27"/>
          <w:u w:val="single"/>
        </w:rPr>
        <w:t xml:space="preserve"> </w:t>
      </w:r>
      <w:proofErr w:type="spellStart"/>
      <w:r w:rsidRPr="004F648F">
        <w:rPr>
          <w:rFonts w:ascii="Times New Roman"/>
          <w:sz w:val="27"/>
          <w:u w:val="single"/>
        </w:rPr>
        <w:t>loose</w:t>
      </w:r>
      <w:proofErr w:type="spellEnd"/>
      <w:r w:rsidRPr="004F648F">
        <w:rPr>
          <w:rFonts w:ascii="Times New Roman"/>
          <w:sz w:val="27"/>
          <w:u w:val="single"/>
        </w:rPr>
        <w:t xml:space="preserve"> fill, spray applied cellular fiber insulation as well as other blanket and</w:t>
      </w:r>
      <w:r w:rsidRPr="004F648F">
        <w:rPr>
          <w:rFonts w:ascii="Times New Roman"/>
          <w:spacing w:val="39"/>
          <w:sz w:val="27"/>
          <w:u w:val="single"/>
        </w:rPr>
        <w:t xml:space="preserve"> </w:t>
      </w:r>
      <w:proofErr w:type="spellStart"/>
      <w:r w:rsidRPr="004F648F">
        <w:rPr>
          <w:rFonts w:ascii="Times New Roman"/>
          <w:sz w:val="27"/>
          <w:u w:val="single"/>
        </w:rPr>
        <w:t>batts</w:t>
      </w:r>
      <w:proofErr w:type="spellEnd"/>
      <w:r w:rsidRPr="004F648F">
        <w:rPr>
          <w:rFonts w:ascii="Times New Roman"/>
          <w:w w:val="101"/>
          <w:sz w:val="27"/>
          <w:u w:val="single"/>
        </w:rPr>
        <w:t xml:space="preserve"> </w:t>
      </w:r>
      <w:r w:rsidRPr="004F648F">
        <w:rPr>
          <w:rFonts w:ascii="Times New Roman"/>
          <w:sz w:val="27"/>
          <w:u w:val="single"/>
        </w:rPr>
        <w:t>insulation) installed  in  assemblies  more  than  60  degrees  from  the  horizontal</w:t>
      </w:r>
      <w:r w:rsidRPr="004F648F">
        <w:rPr>
          <w:rFonts w:ascii="Times New Roman"/>
          <w:spacing w:val="-67"/>
          <w:sz w:val="27"/>
          <w:u w:val="single"/>
        </w:rPr>
        <w:t xml:space="preserve"> </w:t>
      </w:r>
      <w:r w:rsidRPr="004F648F">
        <w:rPr>
          <w:rFonts w:ascii="Times New Roman"/>
          <w:sz w:val="27"/>
          <w:u w:val="single"/>
        </w:rPr>
        <w:t>must  be  in substantial  contact  with  an air barrier  on  all</w:t>
      </w:r>
      <w:r w:rsidRPr="004F648F">
        <w:rPr>
          <w:rFonts w:ascii="Times New Roman"/>
          <w:spacing w:val="1"/>
          <w:sz w:val="27"/>
          <w:u w:val="single"/>
        </w:rPr>
        <w:t xml:space="preserve"> </w:t>
      </w:r>
      <w:r w:rsidRPr="004F648F">
        <w:rPr>
          <w:rFonts w:ascii="Times New Roman"/>
          <w:sz w:val="27"/>
          <w:u w:val="single"/>
        </w:rPr>
        <w:t>sides.</w:t>
      </w:r>
    </w:p>
    <w:p w:rsidR="003D128E" w:rsidRPr="004F648F" w:rsidRDefault="003D128E" w:rsidP="003D128E">
      <w:pPr>
        <w:spacing w:before="159" w:line="252" w:lineRule="auto"/>
        <w:ind w:left="511" w:right="111" w:hanging="5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4F648F">
        <w:rPr>
          <w:rFonts w:ascii="Times New Roman"/>
          <w:b/>
          <w:sz w:val="27"/>
          <w:u w:val="single"/>
        </w:rPr>
        <w:t xml:space="preserve">Exception:  </w:t>
      </w:r>
      <w:r w:rsidRPr="004F648F">
        <w:rPr>
          <w:rFonts w:ascii="Times New Roman"/>
          <w:sz w:val="27"/>
          <w:u w:val="single"/>
        </w:rPr>
        <w:t xml:space="preserve">Air  impermeable  insulation.  Air  impermeable  insulation  </w:t>
      </w:r>
      <w:r w:rsidRPr="004F648F">
        <w:rPr>
          <w:rFonts w:ascii="Times New Roman"/>
          <w:spacing w:val="18"/>
          <w:sz w:val="27"/>
          <w:u w:val="single"/>
        </w:rPr>
        <w:t xml:space="preserve"> </w:t>
      </w:r>
      <w:r w:rsidRPr="004F648F">
        <w:rPr>
          <w:rFonts w:ascii="Times New Roman"/>
          <w:sz w:val="27"/>
          <w:u w:val="single"/>
        </w:rPr>
        <w:t>is defined</w:t>
      </w:r>
      <w:r w:rsidRPr="004F648F">
        <w:rPr>
          <w:rFonts w:ascii="Times New Roman"/>
          <w:spacing w:val="61"/>
          <w:sz w:val="27"/>
          <w:u w:val="single"/>
        </w:rPr>
        <w:t xml:space="preserve"> </w:t>
      </w:r>
      <w:r w:rsidRPr="004F648F">
        <w:rPr>
          <w:rFonts w:ascii="Times New Roman"/>
          <w:sz w:val="27"/>
          <w:u w:val="single"/>
        </w:rPr>
        <w:t>as:</w:t>
      </w:r>
    </w:p>
    <w:p w:rsidR="003D128E" w:rsidRPr="004F648F" w:rsidRDefault="003D128E" w:rsidP="003D128E">
      <w:pPr>
        <w:spacing w:line="247" w:lineRule="auto"/>
        <w:ind w:left="506" w:right="115" w:hanging="5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4F648F">
        <w:rPr>
          <w:rFonts w:ascii="Times New Roman"/>
          <w:sz w:val="27"/>
          <w:u w:val="single"/>
        </w:rPr>
        <w:t xml:space="preserve">A material having an  air  </w:t>
      </w:r>
      <w:proofErr w:type="spellStart"/>
      <w:r w:rsidRPr="004F648F">
        <w:rPr>
          <w:rFonts w:ascii="Times New Roman"/>
          <w:sz w:val="27"/>
          <w:u w:val="single"/>
        </w:rPr>
        <w:t>permeance</w:t>
      </w:r>
      <w:proofErr w:type="spellEnd"/>
      <w:r w:rsidRPr="004F648F">
        <w:rPr>
          <w:rFonts w:ascii="Times New Roman"/>
          <w:sz w:val="27"/>
          <w:u w:val="single"/>
        </w:rPr>
        <w:t xml:space="preserve">  equal  to  or  less  than  0.02 L/s-m2  at</w:t>
      </w:r>
      <w:r w:rsidRPr="004F648F">
        <w:rPr>
          <w:rFonts w:ascii="Times New Roman"/>
          <w:spacing w:val="48"/>
          <w:sz w:val="27"/>
          <w:u w:val="single"/>
        </w:rPr>
        <w:t xml:space="preserve"> </w:t>
      </w:r>
      <w:r w:rsidRPr="004F648F">
        <w:rPr>
          <w:rFonts w:ascii="Times New Roman"/>
          <w:sz w:val="27"/>
          <w:u w:val="single"/>
        </w:rPr>
        <w:t>75</w:t>
      </w:r>
      <w:r w:rsidRPr="004F648F">
        <w:rPr>
          <w:rFonts w:ascii="Times New Roman"/>
          <w:w w:val="101"/>
          <w:sz w:val="27"/>
          <w:u w:val="single"/>
        </w:rPr>
        <w:t xml:space="preserve"> </w:t>
      </w:r>
      <w:r w:rsidRPr="004F648F">
        <w:rPr>
          <w:rFonts w:ascii="Times New Roman"/>
          <w:sz w:val="27"/>
          <w:u w:val="single"/>
        </w:rPr>
        <w:t>Pa pressure  differential  tested  according  to ASTM  E2178  or</w:t>
      </w:r>
      <w:r w:rsidRPr="004F648F">
        <w:rPr>
          <w:rFonts w:ascii="Times New Roman"/>
          <w:spacing w:val="11"/>
          <w:sz w:val="27"/>
          <w:u w:val="single"/>
        </w:rPr>
        <w:t xml:space="preserve"> </w:t>
      </w:r>
      <w:r w:rsidRPr="004F648F">
        <w:rPr>
          <w:rFonts w:ascii="Times New Roman"/>
          <w:sz w:val="27"/>
          <w:u w:val="single"/>
        </w:rPr>
        <w:t>E283.</w:t>
      </w:r>
    </w:p>
    <w:p w:rsidR="003D128E" w:rsidRPr="00B67218" w:rsidRDefault="003D128E" w:rsidP="003D128E">
      <w:pPr>
        <w:pStyle w:val="BodyText"/>
        <w:spacing w:line="242" w:lineRule="auto"/>
        <w:ind w:left="123" w:right="152" w:hanging="10"/>
        <w:jc w:val="both"/>
        <w:rPr>
          <w:b/>
        </w:rPr>
      </w:pPr>
    </w:p>
    <w:p w:rsidR="003D128E" w:rsidRPr="004F648F" w:rsidRDefault="003D128E" w:rsidP="003D128E">
      <w:pPr>
        <w:spacing w:before="193" w:line="259" w:lineRule="auto"/>
        <w:ind w:left="138" w:right="121" w:firstLine="4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4F648F">
        <w:rPr>
          <w:rFonts w:ascii="Times New Roman" w:hAnsi="Times New Roman" w:cs="Times New Roman"/>
          <w:b/>
          <w:sz w:val="27"/>
          <w:szCs w:val="27"/>
          <w:u w:val="single"/>
        </w:rPr>
        <w:t xml:space="preserve">R402.2.14 (N1102.2.14) </w:t>
      </w:r>
      <w:r w:rsidRPr="004F648F">
        <w:rPr>
          <w:u w:val="single"/>
        </w:rPr>
        <w:t xml:space="preserve"> </w:t>
      </w:r>
      <w:r w:rsidRPr="004F648F">
        <w:rPr>
          <w:rFonts w:ascii="Times New Roman"/>
          <w:b/>
          <w:sz w:val="27"/>
          <w:u w:val="single"/>
        </w:rPr>
        <w:t xml:space="preserve">Air  barrier  requirement.  </w:t>
      </w:r>
      <w:r w:rsidRPr="004F648F">
        <w:rPr>
          <w:rFonts w:ascii="Times New Roman"/>
          <w:sz w:val="27"/>
          <w:u w:val="single"/>
        </w:rPr>
        <w:t xml:space="preserve">Insulation  (including  but   not   limited </w:t>
      </w:r>
      <w:r w:rsidRPr="004F648F">
        <w:rPr>
          <w:rFonts w:ascii="Times New Roman"/>
          <w:spacing w:val="2"/>
          <w:sz w:val="27"/>
          <w:u w:val="single"/>
        </w:rPr>
        <w:t xml:space="preserve"> </w:t>
      </w:r>
      <w:r w:rsidRPr="004F648F">
        <w:rPr>
          <w:rFonts w:ascii="Times New Roman"/>
          <w:sz w:val="27"/>
          <w:u w:val="single"/>
        </w:rPr>
        <w:t>to</w:t>
      </w:r>
      <w:r w:rsidRPr="004F648F">
        <w:rPr>
          <w:rFonts w:ascii="Times New Roman"/>
          <w:w w:val="101"/>
          <w:sz w:val="27"/>
          <w:u w:val="single"/>
        </w:rPr>
        <w:t xml:space="preserve"> </w:t>
      </w:r>
      <w:proofErr w:type="spellStart"/>
      <w:r>
        <w:rPr>
          <w:rFonts w:ascii="Times New Roman"/>
          <w:sz w:val="27"/>
          <w:u w:val="single"/>
        </w:rPr>
        <w:t>lo</w:t>
      </w:r>
      <w:r w:rsidRPr="004F648F">
        <w:rPr>
          <w:rFonts w:ascii="Times New Roman"/>
          <w:sz w:val="27"/>
          <w:u w:val="single"/>
        </w:rPr>
        <w:t>ose</w:t>
      </w:r>
      <w:proofErr w:type="spellEnd"/>
      <w:r w:rsidRPr="004F648F">
        <w:rPr>
          <w:rFonts w:ascii="Times New Roman"/>
          <w:sz w:val="27"/>
          <w:u w:val="single"/>
        </w:rPr>
        <w:t xml:space="preserve"> fill, spray applied cellular fiber insulation as well as other blanket and</w:t>
      </w:r>
      <w:r w:rsidRPr="004F648F">
        <w:rPr>
          <w:rFonts w:ascii="Times New Roman"/>
          <w:spacing w:val="39"/>
          <w:sz w:val="27"/>
          <w:u w:val="single"/>
        </w:rPr>
        <w:t xml:space="preserve"> </w:t>
      </w:r>
      <w:proofErr w:type="spellStart"/>
      <w:r w:rsidRPr="004F648F">
        <w:rPr>
          <w:rFonts w:ascii="Times New Roman"/>
          <w:sz w:val="27"/>
          <w:u w:val="single"/>
        </w:rPr>
        <w:t>batts</w:t>
      </w:r>
      <w:proofErr w:type="spellEnd"/>
      <w:r w:rsidRPr="004F648F">
        <w:rPr>
          <w:rFonts w:ascii="Times New Roman"/>
          <w:w w:val="101"/>
          <w:sz w:val="27"/>
          <w:u w:val="single"/>
        </w:rPr>
        <w:t xml:space="preserve"> </w:t>
      </w:r>
      <w:r w:rsidRPr="004F648F">
        <w:rPr>
          <w:rFonts w:ascii="Times New Roman"/>
          <w:sz w:val="27"/>
          <w:u w:val="single"/>
        </w:rPr>
        <w:t>insulation) installed  in  assemblies  more  than  60  degrees  from  the  horizontal</w:t>
      </w:r>
      <w:r w:rsidRPr="004F648F">
        <w:rPr>
          <w:rFonts w:ascii="Times New Roman"/>
          <w:spacing w:val="-67"/>
          <w:sz w:val="27"/>
          <w:u w:val="single"/>
        </w:rPr>
        <w:t xml:space="preserve"> </w:t>
      </w:r>
      <w:r w:rsidRPr="004F648F">
        <w:rPr>
          <w:rFonts w:ascii="Times New Roman"/>
          <w:sz w:val="27"/>
          <w:u w:val="single"/>
        </w:rPr>
        <w:t>must  be  in substantial  contact  with  an air barrier  on  all</w:t>
      </w:r>
      <w:r w:rsidRPr="004F648F">
        <w:rPr>
          <w:rFonts w:ascii="Times New Roman"/>
          <w:spacing w:val="1"/>
          <w:sz w:val="27"/>
          <w:u w:val="single"/>
        </w:rPr>
        <w:t xml:space="preserve"> </w:t>
      </w:r>
      <w:r w:rsidRPr="004F648F">
        <w:rPr>
          <w:rFonts w:ascii="Times New Roman"/>
          <w:sz w:val="27"/>
          <w:u w:val="single"/>
        </w:rPr>
        <w:t>sides.</w:t>
      </w:r>
    </w:p>
    <w:p w:rsidR="003D128E" w:rsidRPr="004F648F" w:rsidRDefault="003D128E" w:rsidP="003D128E">
      <w:pPr>
        <w:spacing w:before="159" w:line="252" w:lineRule="auto"/>
        <w:ind w:left="511" w:right="111" w:hanging="5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4F648F">
        <w:rPr>
          <w:rFonts w:ascii="Times New Roman"/>
          <w:b/>
          <w:sz w:val="27"/>
          <w:u w:val="single"/>
        </w:rPr>
        <w:t xml:space="preserve">Exception:  </w:t>
      </w:r>
      <w:r w:rsidRPr="004F648F">
        <w:rPr>
          <w:rFonts w:ascii="Times New Roman"/>
          <w:sz w:val="27"/>
          <w:u w:val="single"/>
        </w:rPr>
        <w:t xml:space="preserve">Air  impermeable  insulation.  Air  impermeable  insulation  </w:t>
      </w:r>
      <w:r w:rsidRPr="004F648F">
        <w:rPr>
          <w:rFonts w:ascii="Times New Roman"/>
          <w:spacing w:val="18"/>
          <w:sz w:val="27"/>
          <w:u w:val="single"/>
        </w:rPr>
        <w:t xml:space="preserve"> </w:t>
      </w:r>
      <w:r w:rsidRPr="004F648F">
        <w:rPr>
          <w:rFonts w:ascii="Times New Roman"/>
          <w:sz w:val="27"/>
          <w:u w:val="single"/>
        </w:rPr>
        <w:t>is defined</w:t>
      </w:r>
      <w:r w:rsidRPr="004F648F">
        <w:rPr>
          <w:rFonts w:ascii="Times New Roman"/>
          <w:spacing w:val="61"/>
          <w:sz w:val="27"/>
          <w:u w:val="single"/>
        </w:rPr>
        <w:t xml:space="preserve"> </w:t>
      </w:r>
      <w:r w:rsidRPr="004F648F">
        <w:rPr>
          <w:rFonts w:ascii="Times New Roman"/>
          <w:sz w:val="27"/>
          <w:u w:val="single"/>
        </w:rPr>
        <w:t>as:</w:t>
      </w:r>
    </w:p>
    <w:p w:rsidR="003D128E" w:rsidRPr="004F648F" w:rsidRDefault="003D128E" w:rsidP="003D128E">
      <w:pPr>
        <w:spacing w:line="247" w:lineRule="auto"/>
        <w:ind w:left="506" w:right="115" w:hanging="5"/>
        <w:jc w:val="both"/>
        <w:rPr>
          <w:rFonts w:ascii="Times New Roman"/>
          <w:sz w:val="27"/>
          <w:u w:val="single"/>
        </w:rPr>
      </w:pPr>
      <w:r w:rsidRPr="004F648F">
        <w:rPr>
          <w:rFonts w:ascii="Times New Roman"/>
          <w:sz w:val="27"/>
          <w:u w:val="single"/>
        </w:rPr>
        <w:t xml:space="preserve">A material having an  air  </w:t>
      </w:r>
      <w:proofErr w:type="spellStart"/>
      <w:r w:rsidRPr="004F648F">
        <w:rPr>
          <w:rFonts w:ascii="Times New Roman"/>
          <w:sz w:val="27"/>
          <w:u w:val="single"/>
        </w:rPr>
        <w:t>permeance</w:t>
      </w:r>
      <w:proofErr w:type="spellEnd"/>
      <w:r w:rsidRPr="004F648F">
        <w:rPr>
          <w:rFonts w:ascii="Times New Roman"/>
          <w:sz w:val="27"/>
          <w:u w:val="single"/>
        </w:rPr>
        <w:t xml:space="preserve">  equal  to  or  less  than  0.02 L/s-m2  at</w:t>
      </w:r>
      <w:r w:rsidRPr="004F648F">
        <w:rPr>
          <w:rFonts w:ascii="Times New Roman"/>
          <w:spacing w:val="48"/>
          <w:sz w:val="27"/>
          <w:u w:val="single"/>
        </w:rPr>
        <w:t xml:space="preserve"> </w:t>
      </w:r>
      <w:r w:rsidRPr="004F648F">
        <w:rPr>
          <w:rFonts w:ascii="Times New Roman"/>
          <w:sz w:val="27"/>
          <w:u w:val="single"/>
        </w:rPr>
        <w:t>75</w:t>
      </w:r>
      <w:r w:rsidRPr="004F648F">
        <w:rPr>
          <w:rFonts w:ascii="Times New Roman"/>
          <w:w w:val="101"/>
          <w:sz w:val="27"/>
          <w:u w:val="single"/>
        </w:rPr>
        <w:t xml:space="preserve"> </w:t>
      </w:r>
      <w:r w:rsidRPr="004F648F">
        <w:rPr>
          <w:rFonts w:ascii="Times New Roman"/>
          <w:sz w:val="27"/>
          <w:u w:val="single"/>
        </w:rPr>
        <w:t>Pa pressure  differential  tested  according  to ASTM  E2178  or</w:t>
      </w:r>
      <w:r w:rsidRPr="004F648F">
        <w:rPr>
          <w:rFonts w:ascii="Times New Roman"/>
          <w:spacing w:val="11"/>
          <w:sz w:val="27"/>
          <w:u w:val="single"/>
        </w:rPr>
        <w:t xml:space="preserve"> </w:t>
      </w:r>
      <w:r w:rsidRPr="004F648F">
        <w:rPr>
          <w:rFonts w:ascii="Times New Roman"/>
          <w:sz w:val="27"/>
          <w:u w:val="single"/>
        </w:rPr>
        <w:t>E283.</w:t>
      </w:r>
    </w:p>
    <w:p w:rsidR="003D128E" w:rsidRPr="001B0041" w:rsidRDefault="003D128E" w:rsidP="003D128E">
      <w:pPr>
        <w:spacing w:line="247" w:lineRule="auto"/>
        <w:ind w:left="506" w:right="115" w:hanging="5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1B0041">
        <w:rPr>
          <w:rFonts w:ascii="Times New Roman"/>
          <w:color w:val="FF0000"/>
          <w:sz w:val="27"/>
        </w:rPr>
        <w:t xml:space="preserve">New section clarifying the </w:t>
      </w:r>
      <w:r>
        <w:rPr>
          <w:rFonts w:ascii="Times New Roman"/>
          <w:color w:val="FF0000"/>
          <w:sz w:val="27"/>
        </w:rPr>
        <w:t>required</w:t>
      </w:r>
      <w:r w:rsidRPr="001B0041">
        <w:rPr>
          <w:rFonts w:ascii="Times New Roman"/>
          <w:color w:val="FF0000"/>
          <w:sz w:val="27"/>
        </w:rPr>
        <w:t xml:space="preserve"> contact between insulation and a rigid air barrier</w:t>
      </w:r>
      <w:r>
        <w:rPr>
          <w:rFonts w:ascii="Times New Roman"/>
          <w:color w:val="FF0000"/>
          <w:sz w:val="27"/>
        </w:rPr>
        <w:t xml:space="preserve"> on framing</w:t>
      </w:r>
      <w:r w:rsidRPr="001B0041">
        <w:rPr>
          <w:rFonts w:ascii="Times New Roman"/>
          <w:color w:val="FF0000"/>
          <w:sz w:val="27"/>
        </w:rPr>
        <w:t xml:space="preserve"> on all six sides of insulated walls. Currently stated in insulation manufacturer's installation guidelines</w:t>
      </w:r>
      <w:r>
        <w:rPr>
          <w:rFonts w:ascii="Times New Roman"/>
          <w:color w:val="FF0000"/>
          <w:sz w:val="27"/>
        </w:rPr>
        <w:t xml:space="preserve"> and thus required by code</w:t>
      </w:r>
      <w:r w:rsidRPr="001B0041">
        <w:rPr>
          <w:rFonts w:ascii="Times New Roman"/>
          <w:color w:val="FF0000"/>
          <w:sz w:val="27"/>
        </w:rPr>
        <w:t>.</w:t>
      </w:r>
      <w:r>
        <w:rPr>
          <w:rFonts w:ascii="Times New Roman"/>
          <w:color w:val="FF0000"/>
          <w:sz w:val="27"/>
        </w:rPr>
        <w:t xml:space="preserve"> Adding this section will clarify existing requirements and eliminate confusion.</w:t>
      </w:r>
    </w:p>
    <w:p w:rsidR="0026378B" w:rsidRDefault="0026378B"/>
    <w:sectPr w:rsidR="0026378B" w:rsidSect="00263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3D128E"/>
    <w:rsid w:val="0026378B"/>
    <w:rsid w:val="003D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128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D128E"/>
    <w:pPr>
      <w:ind w:left="841" w:firstLine="4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D128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Company>Hewlett-Packard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rmorgan</dc:creator>
  <cp:lastModifiedBy>rmorgan</cp:lastModifiedBy>
  <cp:revision>1</cp:revision>
  <dcterms:created xsi:type="dcterms:W3CDTF">2016-02-02T22:17:00Z</dcterms:created>
  <dcterms:modified xsi:type="dcterms:W3CDTF">2016-02-02T22:22:00Z</dcterms:modified>
</cp:coreProperties>
</file>